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1" w:rsidRPr="00EA6BC5" w:rsidRDefault="00FB31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Life in 999:  A Grim Struggle, pgs. 30-31 (10 points)</w:t>
      </w:r>
    </w:p>
    <w:p w:rsidR="00CD7D01" w:rsidRPr="000D4D62" w:rsidRDefault="00CD7D01" w:rsidP="000D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D62">
        <w:rPr>
          <w:rFonts w:ascii="Times New Roman" w:hAnsi="Times New Roman" w:cs="Times New Roman"/>
          <w:sz w:val="24"/>
          <w:szCs w:val="24"/>
        </w:rPr>
        <w:t>Summarize this excerpt:  (3 points)</w:t>
      </w: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Pr="000D4D62" w:rsidRDefault="00CD7D01" w:rsidP="000D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D62">
        <w:rPr>
          <w:rFonts w:ascii="Times New Roman" w:hAnsi="Times New Roman" w:cs="Times New Roman"/>
          <w:sz w:val="24"/>
          <w:szCs w:val="24"/>
        </w:rPr>
        <w:t>Why might a writer use the concept of speed to define a particular historical age? (2 points)</w:t>
      </w: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0D4D62" w:rsidRDefault="000D4D62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Pr="000D4D62" w:rsidRDefault="00CD7D01" w:rsidP="000D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D62">
        <w:rPr>
          <w:rFonts w:ascii="Times New Roman" w:hAnsi="Times New Roman" w:cs="Times New Roman"/>
          <w:sz w:val="24"/>
          <w:szCs w:val="24"/>
        </w:rPr>
        <w:t>The main idea of this excerpt is that life expectancy in Anglo-Saxon Age was short. What details does the author cite to support his point? (3 points)</w:t>
      </w: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0D4D62" w:rsidRDefault="000D4D62">
      <w:pPr>
        <w:rPr>
          <w:rFonts w:ascii="Times New Roman" w:hAnsi="Times New Roman" w:cs="Times New Roman"/>
          <w:sz w:val="24"/>
          <w:szCs w:val="24"/>
        </w:rPr>
      </w:pPr>
    </w:p>
    <w:p w:rsidR="00CD7D01" w:rsidRDefault="00CD7D01">
      <w:pPr>
        <w:rPr>
          <w:rFonts w:ascii="Times New Roman" w:hAnsi="Times New Roman" w:cs="Times New Roman"/>
          <w:sz w:val="24"/>
          <w:szCs w:val="24"/>
        </w:rPr>
      </w:pPr>
    </w:p>
    <w:p w:rsidR="00CD7D01" w:rsidRPr="000D4D62" w:rsidRDefault="00CD7D01" w:rsidP="000D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D62">
        <w:rPr>
          <w:rFonts w:ascii="Times New Roman" w:hAnsi="Times New Roman" w:cs="Times New Roman"/>
          <w:sz w:val="24"/>
          <w:szCs w:val="24"/>
        </w:rPr>
        <w:t>What metaphor does the author use to sum up the millennial period in Europe? What does the author mean by this? (2 points)</w:t>
      </w:r>
    </w:p>
    <w:sectPr w:rsidR="00CD7D01" w:rsidRPr="000D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077"/>
    <w:multiLevelType w:val="hybridMultilevel"/>
    <w:tmpl w:val="1E9C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01"/>
    <w:rsid w:val="000D4D62"/>
    <w:rsid w:val="00CD7D01"/>
    <w:rsid w:val="00DF38D4"/>
    <w:rsid w:val="00E876D1"/>
    <w:rsid w:val="00EA6BC5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2</cp:revision>
  <dcterms:created xsi:type="dcterms:W3CDTF">2015-08-25T17:21:00Z</dcterms:created>
  <dcterms:modified xsi:type="dcterms:W3CDTF">2015-08-25T17:21:00Z</dcterms:modified>
</cp:coreProperties>
</file>